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BB20B3">
        <w:t xml:space="preserve"> posiedzenia XL</w:t>
      </w:r>
      <w:r w:rsidR="002F6A4C">
        <w:t>VII</w:t>
      </w:r>
      <w:r w:rsidR="00BB20B3">
        <w:t xml:space="preserve"> sesji</w:t>
      </w:r>
      <w:r w:rsidR="00263D1B">
        <w:t xml:space="preserve"> </w:t>
      </w:r>
      <w:r w:rsidR="001C0EC0">
        <w:t>Rad</w:t>
      </w:r>
      <w:r w:rsidR="00263D1B">
        <w:t>y Gmi</w:t>
      </w:r>
      <w:r w:rsidR="002F6A4C">
        <w:t>ny Brzuze odbytej w dniu 14</w:t>
      </w:r>
      <w:r w:rsidR="005A72CE">
        <w:t xml:space="preserve"> </w:t>
      </w:r>
      <w:r w:rsidR="002F6A4C">
        <w:t>września</w:t>
      </w:r>
      <w:r w:rsidR="00263D1B">
        <w:t xml:space="preserve"> 2018 roku kadencja </w:t>
      </w:r>
      <w:r w:rsidR="002F6A4C">
        <w:t xml:space="preserve">      </w:t>
      </w:r>
      <w:r w:rsidR="001C0EC0">
        <w:t xml:space="preserve">2014-2018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A72CE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2F6A4C">
        <w:t>Sesja zakończyła się o godz. 12</w:t>
      </w:r>
      <w:r w:rsidR="002F6A4C">
        <w:rPr>
          <w:vertAlign w:val="superscript"/>
        </w:rPr>
        <w:t>15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2F6A4C">
        <w:t>14</w:t>
      </w:r>
      <w:r>
        <w:t xml:space="preserve"> radnych </w:t>
      </w:r>
    </w:p>
    <w:p w:rsidR="004E637D" w:rsidRDefault="001C0EC0">
      <w:pPr>
        <w:spacing w:after="152"/>
        <w:ind w:left="-5"/>
      </w:pPr>
      <w:r>
        <w:t xml:space="preserve">               </w:t>
      </w:r>
      <w:r w:rsidR="00BB20B3">
        <w:t xml:space="preserve">                            </w:t>
      </w:r>
      <w:r w:rsidR="002F6A4C">
        <w:t>93,3</w:t>
      </w:r>
      <w: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406370" w:rsidRDefault="00406370" w:rsidP="00040437">
      <w:pPr>
        <w:spacing w:after="0" w:line="360" w:lineRule="auto"/>
        <w:ind w:left="-5"/>
      </w:pPr>
      <w:r>
        <w:t>Radny nieobecny na sesji:</w:t>
      </w:r>
    </w:p>
    <w:p w:rsidR="00406370" w:rsidRDefault="00406370" w:rsidP="00040437">
      <w:pPr>
        <w:spacing w:after="0" w:line="360" w:lineRule="auto"/>
        <w:ind w:left="-5"/>
      </w:pPr>
      <w:r>
        <w:t xml:space="preserve">      1. Jarosław Wojciech Forembski.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4E637D" w:rsidRDefault="001C0EC0" w:rsidP="00040437">
      <w:pPr>
        <w:spacing w:after="0" w:line="360" w:lineRule="auto"/>
        <w:ind w:left="-5"/>
      </w:pPr>
      <w: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1511DC">
        <w:rPr>
          <w:b/>
        </w:rPr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porządku obrad,</w:t>
      </w:r>
    </w:p>
    <w:p w:rsidR="0070256B" w:rsidRDefault="0070256B" w:rsidP="0070256B">
      <w:pPr>
        <w:spacing w:after="0" w:line="360" w:lineRule="auto"/>
      </w:pPr>
      <w:r>
        <w:t xml:space="preserve">c) </w:t>
      </w:r>
      <w:r w:rsidR="002F6A4C">
        <w:t>przyjęcie protokołu</w:t>
      </w:r>
      <w:r>
        <w:t xml:space="preserve"> z sesji Rady Gminy Brzuze.</w:t>
      </w:r>
    </w:p>
    <w:p w:rsidR="0070256B" w:rsidRDefault="0070256B" w:rsidP="0070256B">
      <w:pPr>
        <w:spacing w:after="0" w:line="360" w:lineRule="auto"/>
      </w:pPr>
      <w:r>
        <w:t>d) wybór sekretarza obrad.</w:t>
      </w:r>
    </w:p>
    <w:p w:rsidR="0070256B" w:rsidRDefault="0070256B" w:rsidP="0070256B">
      <w:pPr>
        <w:spacing w:after="0" w:line="360" w:lineRule="auto"/>
      </w:pPr>
      <w:r w:rsidRPr="001511DC">
        <w:rPr>
          <w:b/>
        </w:rPr>
        <w:t>2.</w:t>
      </w:r>
      <w:r>
        <w:t xml:space="preserve"> Sprawozdanie wójta gminy, sprawozdania przewodniczących komisji</w:t>
      </w:r>
      <w:r>
        <w:tab/>
      </w:r>
    </w:p>
    <w:p w:rsidR="0069533A" w:rsidRDefault="0070256B" w:rsidP="0070256B">
      <w:pPr>
        <w:spacing w:after="0" w:line="360" w:lineRule="auto"/>
      </w:pPr>
      <w:r w:rsidRPr="001511DC">
        <w:rPr>
          <w:b/>
        </w:rPr>
        <w:t>3.</w:t>
      </w:r>
      <w:r>
        <w:t xml:space="preserve"> </w:t>
      </w:r>
      <w:r w:rsidR="001C0EC0">
        <w:t>Podjęcie uchwał</w:t>
      </w:r>
      <w:r>
        <w:t xml:space="preserve"> w sprawach</w:t>
      </w:r>
      <w:r w:rsidR="001C0EC0">
        <w:t>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70256B">
        <w:t>utworzenia odrębnego obwodu głosowania,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b) </w:t>
      </w:r>
      <w:r w:rsidRPr="0070256B">
        <w:t>aktualności studium uwarunkowań i kierunków zagospodarowania przestrzennego Gminy Brzuze oraz miejscowych planów zagospodarowania przestrzennego Gminy Brzuze</w:t>
      </w:r>
      <w:r>
        <w:t>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c) </w:t>
      </w:r>
      <w:r w:rsidRPr="0070256B">
        <w:t>przystąpienia do sporządzenia studium uwarunkowań i kierunków zagospodarowania przestrzennego Gminy Brzuze</w:t>
      </w:r>
      <w:r>
        <w:t>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d) </w:t>
      </w:r>
      <w:r w:rsidRPr="0070256B">
        <w:t>ustanowienia służebności przechodu i przejazdu przez grunt stanowiący własność Gminy Brzuze,</w:t>
      </w:r>
    </w:p>
    <w:p w:rsidR="0070256B" w:rsidRPr="001511DC" w:rsidRDefault="0070256B" w:rsidP="00040437">
      <w:pPr>
        <w:spacing w:after="0" w:line="360" w:lineRule="auto"/>
        <w:ind w:left="240" w:firstLine="0"/>
      </w:pPr>
      <w:r>
        <w:rPr>
          <w:b/>
        </w:rPr>
        <w:t>e)</w:t>
      </w:r>
      <w:r w:rsidR="001511DC">
        <w:rPr>
          <w:b/>
        </w:rPr>
        <w:t xml:space="preserve"> </w:t>
      </w:r>
      <w:r w:rsidR="001511DC" w:rsidRPr="001511DC">
        <w:t>przyjęcia Lokalnego Programu Rewitalizacji dla Gminy Brzuze,</w:t>
      </w:r>
    </w:p>
    <w:p w:rsidR="001511DC" w:rsidRDefault="001511DC" w:rsidP="00040437">
      <w:pPr>
        <w:spacing w:after="0" w:line="360" w:lineRule="auto"/>
        <w:ind w:left="240" w:firstLine="0"/>
      </w:pPr>
      <w:r w:rsidRPr="001511DC">
        <w:rPr>
          <w:b/>
        </w:rPr>
        <w:t>f)</w:t>
      </w:r>
      <w:r w:rsidRPr="001511DC">
        <w:t xml:space="preserve"> zmieniająca uchwałę w sprawie budżetu na rok 2018.</w:t>
      </w:r>
    </w:p>
    <w:p w:rsidR="001511DC" w:rsidRPr="001511DC" w:rsidRDefault="001511DC" w:rsidP="001511DC">
      <w:pPr>
        <w:spacing w:after="0" w:line="360" w:lineRule="auto"/>
      </w:pPr>
      <w:r>
        <w:rPr>
          <w:b/>
        </w:rPr>
        <w:lastRenderedPageBreak/>
        <w:t xml:space="preserve">4. </w:t>
      </w:r>
      <w:r w:rsidRPr="001511DC">
        <w:t>Interpelacje i zapytania radnych.</w:t>
      </w:r>
    </w:p>
    <w:p w:rsidR="004E637D" w:rsidRDefault="001511DC" w:rsidP="00040437">
      <w:pPr>
        <w:spacing w:after="0" w:line="360" w:lineRule="auto"/>
      </w:pPr>
      <w:r w:rsidRPr="001511DC">
        <w:rPr>
          <w:b/>
        </w:rPr>
        <w:t>5</w:t>
      </w:r>
      <w:r w:rsidR="0069533A" w:rsidRPr="001511DC">
        <w:rPr>
          <w:b/>
        </w:rPr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1511DC" w:rsidP="00040437">
      <w:pPr>
        <w:spacing w:after="0" w:line="360" w:lineRule="auto"/>
      </w:pPr>
      <w:r>
        <w:t>6</w:t>
      </w:r>
      <w:r w:rsidR="0069533A">
        <w:t>.</w:t>
      </w:r>
      <w:r w:rsidR="000A2B77">
        <w:t xml:space="preserve"> </w:t>
      </w:r>
      <w:r w:rsidR="00E42DE3">
        <w:t>Zakończenie obrad XL</w:t>
      </w:r>
      <w:r>
        <w:t>VII</w:t>
      </w:r>
      <w:r w:rsidR="001C0EC0">
        <w:t xml:space="preserve"> sesji</w:t>
      </w:r>
      <w:r w:rsidR="004018B4">
        <w:t xml:space="preserve"> </w:t>
      </w:r>
      <w:r w:rsidR="001C0EC0">
        <w:t xml:space="preserve">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4018B4">
        <w:t>ójta gminy, pracowników urzędu.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1511DC">
        <w:t>dza quorum, obecnych na sesji 14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D54A15" w:rsidRDefault="00D54A15" w:rsidP="00D54A15">
      <w:pPr>
        <w:spacing w:after="0" w:line="360" w:lineRule="auto"/>
        <w:ind w:left="-5"/>
      </w:pPr>
      <w:r>
        <w:t>Przewodniczący Rady proponuje wprowadzenie 1 dodatkowej uchwały do porządku obra</w:t>
      </w:r>
      <w:r w:rsidR="00775308">
        <w:t>d                    w punkcie 3</w:t>
      </w:r>
      <w:r>
        <w:t xml:space="preserve">: </w:t>
      </w:r>
    </w:p>
    <w:p w:rsidR="00D54A15" w:rsidRDefault="00D54A15" w:rsidP="00D54A15">
      <w:pPr>
        <w:spacing w:after="0" w:line="360" w:lineRule="auto"/>
        <w:ind w:left="720" w:hanging="360"/>
      </w:pPr>
      <w:r>
        <w:t>1.</w:t>
      </w:r>
      <w:r>
        <w:rPr>
          <w:rFonts w:ascii="Arial" w:eastAsia="Arial" w:hAnsi="Arial" w:cs="Arial"/>
        </w:rPr>
        <w:t xml:space="preserve"> </w:t>
      </w:r>
      <w:r w:rsidR="00775308">
        <w:t>3g</w:t>
      </w:r>
      <w:r>
        <w:t xml:space="preserve">) </w:t>
      </w:r>
      <w:r w:rsidR="00406370">
        <w:t>w sprawie ogłoszenia zasad postę</w:t>
      </w:r>
      <w:r w:rsidR="00775308">
        <w:t>powania w sprawach udzielania dotacji celowych,                 o których mowa w art. 22 ustawy o bezpieczeństwie osób przebywających na obszarach wodnych.</w:t>
      </w:r>
    </w:p>
    <w:p w:rsidR="00D54A15" w:rsidRDefault="00D54A15" w:rsidP="00D54A15">
      <w:pPr>
        <w:spacing w:after="0" w:line="360" w:lineRule="auto"/>
        <w:ind w:left="-5"/>
      </w:pPr>
      <w:r>
        <w:t xml:space="preserve">Przewodniczący Rady poddaje pod głosowanie wprowadzenie dodatkowej uchwały do porządku obrad. </w:t>
      </w:r>
    </w:p>
    <w:p w:rsidR="00D54A15" w:rsidRDefault="00D54A15" w:rsidP="00D54A15">
      <w:pPr>
        <w:spacing w:after="0" w:line="360" w:lineRule="auto"/>
        <w:ind w:left="-5"/>
      </w:pPr>
      <w:r>
        <w:t xml:space="preserve">Rada w głosowaniu jawnym zmiany do porządku obrad przyjmuje jednogłośnie. </w:t>
      </w:r>
    </w:p>
    <w:p w:rsidR="00D54A15" w:rsidRDefault="00D54A15" w:rsidP="00D54A15">
      <w:pPr>
        <w:spacing w:after="0" w:line="360" w:lineRule="auto"/>
        <w:ind w:left="-5"/>
      </w:pPr>
      <w:r>
        <w:t xml:space="preserve">Następnie Przewodniczący Rady poddaje pod głosowanie przyjęcie porządku obrad ze zmianami. </w:t>
      </w:r>
    </w:p>
    <w:p w:rsidR="00D54A15" w:rsidRDefault="00D54A15" w:rsidP="00D54A15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D54A15" w:rsidRDefault="00D54A15" w:rsidP="00040437">
      <w:pPr>
        <w:spacing w:after="0" w:line="360" w:lineRule="auto"/>
        <w:ind w:left="-5"/>
      </w:pPr>
    </w:p>
    <w:p w:rsidR="009934BF" w:rsidRDefault="009934BF" w:rsidP="00040437">
      <w:pPr>
        <w:spacing w:after="0" w:line="360" w:lineRule="auto"/>
        <w:ind w:left="-5"/>
      </w:pPr>
      <w:r w:rsidRPr="009934BF">
        <w:rPr>
          <w:b/>
        </w:rPr>
        <w:t>1c)</w:t>
      </w:r>
      <w:r>
        <w:rPr>
          <w:b/>
        </w:rPr>
        <w:t xml:space="preserve"> </w:t>
      </w:r>
      <w:r>
        <w:t>Przewodniczący rady po</w:t>
      </w:r>
      <w:r w:rsidR="001511DC">
        <w:t>ddaje przyjęcie protokołu XLVI</w:t>
      </w:r>
      <w:r w:rsidR="00E170E2">
        <w:t xml:space="preserve">/2018 z sesji nadzwyczajnej Rady Gminy Brzuze z dnia </w:t>
      </w:r>
      <w:r w:rsidR="001511DC">
        <w:t xml:space="preserve">01 sierpnia </w:t>
      </w:r>
      <w:r w:rsidR="00E170E2">
        <w:t>2018 r. Protokół został wyłożony na sali obrad. Radni uwag do protokołu 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>Protokół Nr XLVI</w:t>
      </w:r>
      <w:r w:rsidR="00E170E2">
        <w:rPr>
          <w:b/>
        </w:rPr>
        <w:t xml:space="preserve">/2018 z dnia </w:t>
      </w:r>
      <w:r>
        <w:rPr>
          <w:b/>
        </w:rPr>
        <w:t>01 sierpnia</w:t>
      </w:r>
      <w:r w:rsidR="00E170E2">
        <w:rPr>
          <w:b/>
        </w:rPr>
        <w:t xml:space="preserve"> 2018 r.</w:t>
      </w:r>
    </w:p>
    <w:p w:rsidR="00E170E2" w:rsidRDefault="00E170E2" w:rsidP="00040437">
      <w:pPr>
        <w:spacing w:after="0" w:line="360" w:lineRule="auto"/>
        <w:ind w:left="-5"/>
      </w:pPr>
      <w:r>
        <w:t>Rada w głosowaniu jawnym protokół przyjmuje jednogłośnie.</w:t>
      </w:r>
    </w:p>
    <w:p w:rsidR="001511DC" w:rsidRDefault="001511DC" w:rsidP="00040437">
      <w:pPr>
        <w:spacing w:after="0" w:line="360" w:lineRule="auto"/>
        <w:ind w:left="-5"/>
      </w:pPr>
      <w:r>
        <w:t>1d) Funkcję sekretarza obrad powierzono Pani Agacie Potwardowskiej.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1511DC" w:rsidRDefault="0009065D" w:rsidP="00040437">
      <w:pPr>
        <w:spacing w:after="0" w:line="360" w:lineRule="auto"/>
        <w:ind w:left="-5"/>
        <w:rPr>
          <w:b/>
        </w:rPr>
      </w:pPr>
      <w:r w:rsidRPr="0009065D">
        <w:rPr>
          <w:b/>
        </w:rPr>
        <w:t>Ad. pkt 2</w:t>
      </w:r>
    </w:p>
    <w:p w:rsidR="0009065D" w:rsidRDefault="0009065D" w:rsidP="00040437">
      <w:pPr>
        <w:spacing w:after="0" w:line="360" w:lineRule="auto"/>
        <w:ind w:left="-5"/>
      </w:pPr>
      <w:r>
        <w:t xml:space="preserve">Wójt Gminy Brzuze – Jan Koprowski informuje, że spotykamy się po długiej wakacyjnej przerwie, aby rozmawiać o realizacji budżetu i innych zadaniach. W związku z trwaniem sezonu </w:t>
      </w:r>
      <w:r>
        <w:lastRenderedPageBreak/>
        <w:t>inwestycyjnego należy omówić zadania, które realizujemy. Rozpoczynają się zebrania sołeckie. Wczoraj odbyło się zebranie w Okoninie, gdzie sformułowano już wnioski do budżetu. Wójt zwraca się do przedstawicieli sołectw o ustalenie terminów zebrań i wcześniejsze poinformowanie jeżeli mieliby uczestniczyć w nich pracownicy urzędu.</w:t>
      </w:r>
    </w:p>
    <w:p w:rsidR="0009065D" w:rsidRDefault="0009065D" w:rsidP="00040437">
      <w:pPr>
        <w:spacing w:after="0" w:line="360" w:lineRule="auto"/>
        <w:ind w:left="-5"/>
      </w:pPr>
      <w:r>
        <w:t xml:space="preserve">Obecnie składamy wnioski i zawieramy umowy. W dniu dzisiejszym pracownik urzędu jedzie </w:t>
      </w:r>
      <w:r w:rsidR="00406370">
        <w:t xml:space="preserve">             </w:t>
      </w:r>
      <w:r>
        <w:t>do Bydgoszczy w sprawie przebudowy drogi w ramach tzw. Schetynówki. Droga ta musi mieć połączenie z drogą powi</w:t>
      </w:r>
      <w:r w:rsidR="0074034A">
        <w:t>atową lub wojewódzką. Dodatkowa punktacja jest za różne elementy infrastruktury. Wytypowaną drogą przez nas jest droga Radzynek – Somsiory. Podpisaliśmy także umowę na wyposażenie Domu Kultury w Ostrowitem. Jest to niewątpliwie inwestycja dla całej gminy. Realizacja tego zadania rozpocznie się w 2019 roku. Nie jest rozpatrzony jeszcze wniosek złożony na przebudowę i remont tego obiektu. W dalszym ciągu realizowane są prace na drogach. Ogłoszone zostały przetargi, lecz nie na wszystkie realizacje dróg zgłosili się oferenci. Na ten rok przygotowanych zostało 6 dróg. Droga w Marianowie ni</w:t>
      </w:r>
      <w:r w:rsidR="00F37FEF">
        <w:t>e znalazła</w:t>
      </w:r>
      <w:r w:rsidR="0074034A">
        <w:t xml:space="preserve"> zainteresowania, gdyż okazała się zbyt krótka</w:t>
      </w:r>
      <w:r w:rsidR="00F37FEF">
        <w:t xml:space="preserve">. Również w Studziance w kierunku Bobrówca nie zostały rozpoczęte jeszcze prace. </w:t>
      </w:r>
      <w:r w:rsidR="00406370">
        <w:t xml:space="preserve">            </w:t>
      </w:r>
      <w:r w:rsidR="00F37FEF">
        <w:t>W przyszłym tygodniu będzie układany tam kamień.</w:t>
      </w:r>
    </w:p>
    <w:p w:rsidR="00F37FEF" w:rsidRDefault="00F37FEF" w:rsidP="00040437">
      <w:pPr>
        <w:spacing w:after="0" w:line="360" w:lineRule="auto"/>
        <w:ind w:left="-5"/>
      </w:pPr>
      <w:r>
        <w:t>Jeżeli chodzi o pozostałe drogi to złożyliśmy wniosek na II etap drogi Łączonek-Ostrowite. Zobaczymy czy z PROWU uda się to zrealizować.</w:t>
      </w:r>
    </w:p>
    <w:p w:rsidR="00F37FEF" w:rsidRDefault="00F37FEF" w:rsidP="00040437">
      <w:pPr>
        <w:spacing w:after="0" w:line="360" w:lineRule="auto"/>
        <w:ind w:left="-5"/>
      </w:pPr>
      <w:r>
        <w:tab/>
      </w:r>
      <w:r>
        <w:tab/>
      </w:r>
      <w:r>
        <w:tab/>
        <w:t>Staramy się zmieniać oświetlenie na energooszczędne</w:t>
      </w:r>
      <w:r w:rsidR="0000433B">
        <w:t xml:space="preserve">. W Ostrowitem już zostało wykonane. Trwają prace zakończenia chodnika w kierunku Dobrego. Wszyscy właściciele przekazali grunty nieodpłatnie i mieszkańcy oczekują chodnika z uwagi na wzmożony ruch. W dniu dzisiejszym będzie omawiana z projektantem droga Piskorczyn – Olędry. Rozpoczęte </w:t>
      </w:r>
      <w:r w:rsidR="003A586D">
        <w:t xml:space="preserve">zostały prace przy oświetleniu </w:t>
      </w:r>
      <w:r w:rsidR="00406370">
        <w:t xml:space="preserve">       </w:t>
      </w:r>
      <w:r w:rsidR="003A586D">
        <w:t xml:space="preserve">w Ugoszczu, których część już została wykonana. Zaplanowano także budowę ponad 200 m. chodnika. Dokumentacja jest już wykonana. </w:t>
      </w:r>
      <w:r w:rsidR="007A70C9">
        <w:t xml:space="preserve"> Wykonano także chodnik przy drodze Ostrowite – Mościska oraz przy ogródkach działkowych. Prace brukarskie wykonywane także były przez naszych pracowników przy Szkołach Podstawowych: w Ugoszczu i w Trąbinie.</w:t>
      </w:r>
    </w:p>
    <w:p w:rsidR="007A70C9" w:rsidRDefault="007A70C9" w:rsidP="008947A2">
      <w:pPr>
        <w:spacing w:after="0" w:line="360" w:lineRule="auto"/>
        <w:ind w:left="-5" w:firstLine="713"/>
      </w:pPr>
      <w:r>
        <w:t>Jeżeli chodzi o Program EKOPIEC, umowa została podpisana</w:t>
      </w:r>
      <w:r w:rsidR="002921DE">
        <w:t xml:space="preserve"> na 10 pieców – 2.000 zł </w:t>
      </w:r>
      <w:r w:rsidR="008947A2">
        <w:t xml:space="preserve">                </w:t>
      </w:r>
      <w:r w:rsidR="002921DE">
        <w:t xml:space="preserve">z gminy i 2.000 zł z Wojewódzkiego Funduszu. Wszystkie osoby się zakwalifikowały. Podpisano </w:t>
      </w:r>
      <w:r w:rsidR="008947A2">
        <w:t xml:space="preserve">       </w:t>
      </w:r>
      <w:r w:rsidR="002921DE">
        <w:t>7 umów (pozostały 3 wolne miejsca)</w:t>
      </w:r>
      <w:r w:rsidR="008947A2">
        <w:t>. Informacja ta została podana na stronie oraz prośba do sołtysów                   i radnych o jej przekazanie. Pracownik urzędu – Marzena Zawistowska poinformowała, że część osób wycofała się z tego programu z uwagi na wysoki koszt takiego pieca, który wynosi ok. 11.000 zł.</w:t>
      </w:r>
    </w:p>
    <w:p w:rsidR="00BE693C" w:rsidRDefault="00BE693C" w:rsidP="00BE693C">
      <w:pPr>
        <w:spacing w:after="0" w:line="360" w:lineRule="auto"/>
      </w:pPr>
      <w:r>
        <w:t>- W ramach małych inwestycji: budowa budynku gospodarczego przy świetlicy wiejskiej w Brzuzem – pozostało tylko jego wykończenie.</w:t>
      </w:r>
    </w:p>
    <w:p w:rsidR="00BE693C" w:rsidRDefault="00BE693C" w:rsidP="00BE693C">
      <w:pPr>
        <w:spacing w:after="0" w:line="360" w:lineRule="auto"/>
      </w:pPr>
      <w:r>
        <w:t>Trwają prace nad dokumentami planistycznymi – Studium uwarunkowań i kierunków zagospodarowania przestrzennego. Otrzymaliśmy również propozycję kupna działki w Mościskach</w:t>
      </w:r>
      <w:r w:rsidR="0038532A">
        <w:t>.</w:t>
      </w:r>
    </w:p>
    <w:p w:rsidR="0038532A" w:rsidRDefault="0038532A" w:rsidP="00BE693C">
      <w:pPr>
        <w:spacing w:after="0" w:line="360" w:lineRule="auto"/>
      </w:pPr>
      <w:r>
        <w:lastRenderedPageBreak/>
        <w:t>Realizujemy również wi</w:t>
      </w:r>
      <w:r w:rsidR="00406370">
        <w:t>ele zadań związanych z rekreacją</w:t>
      </w:r>
      <w:r>
        <w:t xml:space="preserve"> i kulturą: jutro wyścig kolarski, wkrótce Maraton trzeźwości. Obchodziliśmy także gminne dożynki, pikniki, przegląd Zespołów Ludowych Ziemi Dobrzyńskiej w Ugoszczu oraz wiele innych imprez i spotkań.</w:t>
      </w:r>
      <w:r w:rsidR="00690AFE">
        <w:t xml:space="preserve"> Angażujemy się także w różne projekty z organizacjami pozarządowymi, z seniorami i młodzieżą.</w:t>
      </w:r>
    </w:p>
    <w:p w:rsidR="00690AFE" w:rsidRDefault="00690AFE" w:rsidP="00BE693C">
      <w:pPr>
        <w:spacing w:after="0" w:line="360" w:lineRule="auto"/>
      </w:pPr>
      <w:r>
        <w:t>Wójt dziękuje wszystkim za zaangażowanie i udział we wszystkich uroczystościach gminnych.</w:t>
      </w:r>
    </w:p>
    <w:p w:rsidR="00690AFE" w:rsidRDefault="00690AFE" w:rsidP="00BE693C">
      <w:pPr>
        <w:spacing w:after="0" w:line="360" w:lineRule="auto"/>
      </w:pPr>
      <w:r>
        <w:t>Przewodniczący rady – Krzysztof Budziński dziękuje za złożenie sprawozdania i zwraca się do zebranych o ewentualne pytania dotyczące wystąpienia wójta.</w:t>
      </w:r>
    </w:p>
    <w:p w:rsidR="00690AFE" w:rsidRDefault="00690AFE" w:rsidP="00BE693C">
      <w:pPr>
        <w:spacing w:after="0" w:line="360" w:lineRule="auto"/>
      </w:pPr>
      <w:r>
        <w:t>Z pytaniem występuje Przewodniczący rady, które dotyczy siłowni napowietrznych w innych miejscowościach gminy. Wójt informuje, że wniosek został złożony, ale realizacja raczej nastąpi dopiero w przyszłym roku.</w:t>
      </w:r>
    </w:p>
    <w:p w:rsidR="00690AFE" w:rsidRDefault="00690AFE" w:rsidP="00BE693C">
      <w:pPr>
        <w:spacing w:after="0" w:line="360" w:lineRule="auto"/>
      </w:pPr>
      <w:r>
        <w:t>Przewodniczący poszczególnych komisji rady nie zabrali głosu.</w:t>
      </w:r>
    </w:p>
    <w:p w:rsidR="00690AFE" w:rsidRDefault="00690AFE" w:rsidP="00BE693C">
      <w:pPr>
        <w:spacing w:after="0" w:line="360" w:lineRule="auto"/>
      </w:pPr>
    </w:p>
    <w:p w:rsidR="00690AFE" w:rsidRDefault="00690AFE" w:rsidP="00AC7C47">
      <w:pPr>
        <w:spacing w:after="0" w:line="360" w:lineRule="auto"/>
        <w:ind w:left="0" w:firstLine="0"/>
        <w:rPr>
          <w:b/>
        </w:rPr>
      </w:pPr>
      <w:r w:rsidRPr="00690AFE">
        <w:rPr>
          <w:b/>
        </w:rPr>
        <w:t>Ad. pkt 3</w:t>
      </w:r>
    </w:p>
    <w:p w:rsidR="00690AFE" w:rsidRDefault="00690AFE" w:rsidP="00BE693C">
      <w:pPr>
        <w:spacing w:after="0" w:line="360" w:lineRule="auto"/>
      </w:pPr>
      <w:r w:rsidRPr="00690AFE">
        <w:t>Podjęcie uchwał w sprawach:</w:t>
      </w:r>
    </w:p>
    <w:p w:rsidR="00690AFE" w:rsidRPr="00AC598D" w:rsidRDefault="001C7A7B" w:rsidP="00BE693C">
      <w:pPr>
        <w:spacing w:after="0" w:line="360" w:lineRule="auto"/>
        <w:rPr>
          <w:b/>
        </w:rPr>
      </w:pPr>
      <w:r w:rsidRPr="00AC598D">
        <w:rPr>
          <w:b/>
        </w:rPr>
        <w:t>a) utworzenia odrębnego obwodu głosowania.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AC598D" w:rsidRDefault="00AC598D" w:rsidP="00AC598D">
      <w:pPr>
        <w:spacing w:after="0" w:line="360" w:lineRule="auto"/>
        <w:ind w:left="0" w:firstLine="0"/>
      </w:pPr>
      <w:r>
        <w:t>Radni uwag nie zgłaszają.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C598D" w:rsidRDefault="00AC598D" w:rsidP="00AC598D">
      <w:pPr>
        <w:spacing w:after="0" w:line="360" w:lineRule="auto"/>
        <w:ind w:left="0" w:firstLine="0"/>
      </w:pPr>
      <w:r>
        <w:t>Rada w głosowaniu jawnym uchwałę przyjmuje jednogłośnie.</w:t>
      </w:r>
    </w:p>
    <w:p w:rsidR="00AC598D" w:rsidRDefault="00AC598D" w:rsidP="00AC598D">
      <w:pPr>
        <w:spacing w:after="0" w:line="360" w:lineRule="auto"/>
        <w:ind w:left="0" w:firstLine="0"/>
        <w:rPr>
          <w:b/>
        </w:rPr>
      </w:pPr>
      <w:r w:rsidRPr="00AC598D">
        <w:rPr>
          <w:b/>
        </w:rPr>
        <w:t>Uchwała XLVII/283/2018 w sprawie utworzenia odrębnego obwodu głosowania, stanowi załącznik do protokołu</w:t>
      </w:r>
      <w:r>
        <w:rPr>
          <w:b/>
        </w:rPr>
        <w:t>.</w:t>
      </w:r>
    </w:p>
    <w:p w:rsidR="00AC598D" w:rsidRPr="00AF1252" w:rsidRDefault="00AC598D" w:rsidP="00AC598D">
      <w:pPr>
        <w:spacing w:after="0" w:line="360" w:lineRule="auto"/>
        <w:ind w:left="0" w:firstLine="0"/>
        <w:rPr>
          <w:b/>
        </w:rPr>
      </w:pPr>
      <w:r w:rsidRPr="00AF1252">
        <w:rPr>
          <w:b/>
        </w:rPr>
        <w:t>b) aktualności studium uwarunkowań i kierunków zagospodarowania przestrzennego Gminy Brzuze</w:t>
      </w:r>
      <w:r w:rsidR="00AF1252" w:rsidRPr="00AF1252">
        <w:rPr>
          <w:b/>
        </w:rPr>
        <w:t>.</w:t>
      </w:r>
    </w:p>
    <w:p w:rsidR="00690AFE" w:rsidRDefault="00AF1252" w:rsidP="00BE693C">
      <w:pPr>
        <w:spacing w:after="0" w:line="360" w:lineRule="auto"/>
      </w:pPr>
      <w:r>
        <w:t>Wiceprzewodniczący rady – Kazimierz Tomasz Maklakiewicz prosi pracownika urzędu – Panią Marzenę Zawistowską o przybliżenie zagadnień związanych z tą uchwałą.</w:t>
      </w:r>
    </w:p>
    <w:p w:rsidR="00AF1252" w:rsidRDefault="00AF1252" w:rsidP="00BE693C">
      <w:pPr>
        <w:spacing w:after="0" w:line="360" w:lineRule="auto"/>
      </w:pPr>
      <w:r>
        <w:t xml:space="preserve">Pracownik informuje, iż obecne Studium uwarunkowań i kierunków zagospodarowania  przestrzennego Gminy Brzuze jest z 1999 r. i jest nieaktualne. Istnieje wymóg, że do 2020 roku plany miejscowe muszą być uaktualnione więc zaszła konieczność podjęcia działań z tym związanych. Komisja urbanistyczno-architektoniczna stwierdziła, iż Studium jest nieaktualne stąd też uchwała </w:t>
      </w:r>
      <w:r w:rsidR="00AC2A6F">
        <w:t xml:space="preserve">       </w:t>
      </w:r>
      <w:r>
        <w:t>o</w:t>
      </w:r>
      <w:r w:rsidR="00AC2A6F">
        <w:t xml:space="preserve"> aktualności studium oraz uchwała o przystąpieniu do sporządzenia studium. Pracownik informuje, iż w wyniku tego powstanie nowy dokument planistyczny.</w:t>
      </w:r>
    </w:p>
    <w:p w:rsidR="00AC2A6F" w:rsidRDefault="00AC2A6F" w:rsidP="00BE693C">
      <w:pPr>
        <w:spacing w:after="0" w:line="360" w:lineRule="auto"/>
      </w:pPr>
      <w:r>
        <w:t>Pytanie kieruje radny Jerzy Barciński, do kiedy musimy sporządzić ten dokument?</w:t>
      </w:r>
    </w:p>
    <w:p w:rsidR="00AC2A6F" w:rsidRDefault="00AC2A6F" w:rsidP="00BE693C">
      <w:pPr>
        <w:spacing w:after="0" w:line="360" w:lineRule="auto"/>
      </w:pPr>
      <w:r>
        <w:t>Pani Marzena Zawistowska informuje, iż do 2020 roku musimy przyjąć nowe Studium uwarunkowań i kierunków zagospodarowania przestrzennego Gminy Brzuze.</w:t>
      </w:r>
    </w:p>
    <w:p w:rsidR="00AC2A6F" w:rsidRDefault="00AC2A6F" w:rsidP="00AC2A6F">
      <w:pPr>
        <w:spacing w:after="0" w:line="360" w:lineRule="auto"/>
        <w:ind w:left="0" w:firstLine="0"/>
      </w:pPr>
      <w:r>
        <w:t>Wiceprzewodniczący Rady zapytuje radnych czy ktoś chce się odnieść do treści uchwały.</w:t>
      </w:r>
    </w:p>
    <w:p w:rsidR="00AC2A6F" w:rsidRDefault="00AC2A6F" w:rsidP="00AC2A6F">
      <w:pPr>
        <w:spacing w:after="0" w:line="360" w:lineRule="auto"/>
        <w:ind w:left="0" w:firstLine="0"/>
      </w:pPr>
      <w:r>
        <w:lastRenderedPageBreak/>
        <w:t>Radni uwag nie zgłaszają.</w:t>
      </w:r>
    </w:p>
    <w:p w:rsidR="00AC2A6F" w:rsidRDefault="00AC2A6F" w:rsidP="00AC2A6F">
      <w:pPr>
        <w:spacing w:after="0" w:line="360" w:lineRule="auto"/>
        <w:ind w:left="0" w:firstLine="0"/>
      </w:pPr>
      <w:r>
        <w:t>Wiceprzewodniczący Rady odczytuje treść uchwały i poddaje pod głosowanie.</w:t>
      </w:r>
    </w:p>
    <w:p w:rsidR="00AC2A6F" w:rsidRDefault="00AC2A6F" w:rsidP="00AC2A6F">
      <w:pPr>
        <w:spacing w:after="0" w:line="360" w:lineRule="auto"/>
        <w:ind w:left="0" w:firstLine="0"/>
      </w:pPr>
      <w:r>
        <w:t>Rada w głosowaniu jawnym uchwałę przyjmuje jednogłośnie.</w:t>
      </w:r>
    </w:p>
    <w:p w:rsidR="00AC2A6F" w:rsidRDefault="00AC2A6F" w:rsidP="00AC2A6F">
      <w:pPr>
        <w:spacing w:after="0" w:line="360" w:lineRule="auto"/>
        <w:ind w:left="0" w:firstLine="0"/>
        <w:rPr>
          <w:b/>
        </w:rPr>
      </w:pPr>
      <w:r w:rsidRPr="00AC2A6F">
        <w:rPr>
          <w:b/>
        </w:rPr>
        <w:t>Uchwała XLVII/284/2018 w sprawie aktualności studium uwarunkowań i kierunków zagospodarowania przestrzennego Gminy Brzuze oraz miejscowych planów zagospodarowania przestrzennego Gminy Brzuze, stanowi załącznik do protokołu</w:t>
      </w:r>
      <w:r>
        <w:rPr>
          <w:b/>
        </w:rPr>
        <w:t>.</w:t>
      </w:r>
    </w:p>
    <w:p w:rsidR="00FA4F0C" w:rsidRDefault="00E97E13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>c) przystąpienia do sporządzenia studium uwarunkowań i kierunków zagospodarowania przestrzennego Gminy Brzuze.</w:t>
      </w:r>
    </w:p>
    <w:p w:rsidR="00FA4F0C" w:rsidRDefault="00FA4F0C" w:rsidP="00FA4F0C">
      <w:pPr>
        <w:spacing w:after="0" w:line="360" w:lineRule="auto"/>
        <w:ind w:left="0" w:firstLine="0"/>
      </w:pPr>
      <w:r>
        <w:t>Wiceprzewodniczący Rady zapytuje radnych czy ktoś chce się odnieść do treści uchwały.</w:t>
      </w:r>
    </w:p>
    <w:p w:rsidR="00FA4F0C" w:rsidRDefault="00FA4F0C" w:rsidP="00FA4F0C">
      <w:pPr>
        <w:spacing w:after="0" w:line="360" w:lineRule="auto"/>
        <w:ind w:left="0" w:firstLine="0"/>
      </w:pPr>
      <w:r>
        <w:t>Radni uwag nie zgłaszają.</w:t>
      </w:r>
    </w:p>
    <w:p w:rsidR="00FA4F0C" w:rsidRDefault="00FA4F0C" w:rsidP="00FA4F0C">
      <w:pPr>
        <w:spacing w:after="0" w:line="360" w:lineRule="auto"/>
        <w:ind w:left="0" w:firstLine="0"/>
      </w:pPr>
      <w:r>
        <w:t>Wiceprzewodniczący Rady odczytuje treść uchwały i poddaje pod głosowanie.</w:t>
      </w:r>
    </w:p>
    <w:p w:rsidR="00FA4F0C" w:rsidRDefault="00FA4F0C" w:rsidP="00FA4F0C">
      <w:pPr>
        <w:spacing w:after="0" w:line="360" w:lineRule="auto"/>
        <w:ind w:left="0" w:firstLine="0"/>
      </w:pPr>
      <w:r>
        <w:t>Rada w głosowaniu jawnym uchwałę przyjmuje jednogłośnie.</w:t>
      </w:r>
    </w:p>
    <w:p w:rsidR="00FA4F0C" w:rsidRPr="00FA4F0C" w:rsidRDefault="00FA4F0C" w:rsidP="00FA4F0C">
      <w:pPr>
        <w:spacing w:after="0" w:line="360" w:lineRule="auto"/>
        <w:ind w:left="0" w:firstLine="0"/>
        <w:rPr>
          <w:b/>
        </w:rPr>
      </w:pPr>
      <w:r w:rsidRPr="00FA4F0C">
        <w:rPr>
          <w:b/>
        </w:rPr>
        <w:t>Uchwała XLVII/285/2018 w sprawie przystąpienia do sporządzenia studium uwarunkowań                       i kierunków zagospodarowania przestrzennego Gminy Brzuze, stanowi załącznik do protokołu.</w:t>
      </w:r>
    </w:p>
    <w:p w:rsidR="00AC2A6F" w:rsidRDefault="00D66CF6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>d) ustanowienia służebności przechodu i przejazdu przez grunt stanowiący własność Gminy Brzuze.</w:t>
      </w:r>
    </w:p>
    <w:p w:rsidR="00D66CF6" w:rsidRDefault="00D66CF6" w:rsidP="00AC2A6F">
      <w:pPr>
        <w:spacing w:after="0" w:line="360" w:lineRule="auto"/>
        <w:ind w:left="0" w:firstLine="0"/>
      </w:pPr>
      <w:r w:rsidRPr="00D66CF6">
        <w:t xml:space="preserve">Przewodniczący rady informuje, że </w:t>
      </w:r>
      <w:r>
        <w:t>uchwała ta była wcześniej podejmowana ale została uchylona        w drodze postępowania nadzorczego wojewody.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66CF6" w:rsidRDefault="00D66CF6" w:rsidP="00D66CF6">
      <w:pPr>
        <w:spacing w:after="0" w:line="360" w:lineRule="auto"/>
        <w:ind w:left="0" w:firstLine="0"/>
      </w:pPr>
      <w:r>
        <w:t>Radni uwag nie zgłaszają.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66CF6" w:rsidRDefault="00D66CF6" w:rsidP="00D66CF6">
      <w:pPr>
        <w:spacing w:after="0" w:line="360" w:lineRule="auto"/>
        <w:ind w:left="0" w:firstLine="0"/>
      </w:pPr>
      <w:r>
        <w:t>Rada w głosowaniu jawnym uchwałę przyjmuje jednogłośnie.</w:t>
      </w:r>
    </w:p>
    <w:p w:rsidR="00D66CF6" w:rsidRDefault="00D66CF6" w:rsidP="00AC2A6F">
      <w:pPr>
        <w:spacing w:after="0" w:line="360" w:lineRule="auto"/>
        <w:ind w:left="0" w:firstLine="0"/>
        <w:rPr>
          <w:b/>
        </w:rPr>
      </w:pPr>
      <w:r w:rsidRPr="00D66CF6">
        <w:rPr>
          <w:b/>
        </w:rPr>
        <w:t>Uchwała</w:t>
      </w:r>
      <w:r>
        <w:rPr>
          <w:b/>
        </w:rPr>
        <w:t xml:space="preserve"> XLVII/286/2018</w:t>
      </w:r>
      <w:r w:rsidRPr="00D66CF6">
        <w:rPr>
          <w:b/>
        </w:rPr>
        <w:t xml:space="preserve"> w sprawie ustanowienia służebności przechodu i przejazdu przez grunt stanowiący własność Gminy Brzuze, stanowi załącznik do protokołu.</w:t>
      </w:r>
    </w:p>
    <w:p w:rsidR="00D66CF6" w:rsidRDefault="00D66CF6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>e) przyjęcia Lokalnego Programu Rewitalizacji dla Gminy Brzuze.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66CF6" w:rsidRDefault="00D66CF6" w:rsidP="00D66CF6">
      <w:pPr>
        <w:spacing w:after="0" w:line="360" w:lineRule="auto"/>
        <w:ind w:left="0" w:firstLine="0"/>
      </w:pPr>
      <w:r>
        <w:t>Radni uwag nie zgłaszają.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66CF6" w:rsidRDefault="00D66CF6" w:rsidP="00D66CF6">
      <w:pPr>
        <w:spacing w:after="0" w:line="360" w:lineRule="auto"/>
        <w:ind w:left="0" w:firstLine="0"/>
      </w:pPr>
      <w:r>
        <w:t>Rada w głosowaniu jawnym uchwałę przyjmuje jednogłośnie.</w:t>
      </w:r>
    </w:p>
    <w:p w:rsidR="00D66CF6" w:rsidRDefault="00D66CF6" w:rsidP="00D66CF6">
      <w:pPr>
        <w:spacing w:after="0" w:line="360" w:lineRule="auto"/>
        <w:ind w:left="0" w:firstLine="0"/>
        <w:rPr>
          <w:b/>
        </w:rPr>
      </w:pPr>
      <w:r w:rsidRPr="00D66CF6">
        <w:rPr>
          <w:b/>
        </w:rPr>
        <w:t>Uchwała XLVII/287/2018  w sprawie przyjęcia Lokalnego Programu Rewitalizacji dla Gminy Brzuze, stanowi załącznik do protokołu.</w:t>
      </w:r>
    </w:p>
    <w:p w:rsidR="00D66CF6" w:rsidRDefault="00D66CF6" w:rsidP="00D66CF6">
      <w:pPr>
        <w:spacing w:after="0" w:line="360" w:lineRule="auto"/>
        <w:ind w:left="0" w:firstLine="0"/>
        <w:rPr>
          <w:b/>
        </w:rPr>
      </w:pPr>
      <w:r>
        <w:rPr>
          <w:b/>
        </w:rPr>
        <w:t>f) zmieniająca uchwałę w sprawie budżetu na rok 2018.</w:t>
      </w:r>
    </w:p>
    <w:p w:rsidR="007D49BC" w:rsidRDefault="007D49BC" w:rsidP="00D66CF6">
      <w:pPr>
        <w:spacing w:after="0" w:line="360" w:lineRule="auto"/>
        <w:ind w:left="0" w:firstLine="0"/>
      </w:pPr>
      <w:r>
        <w:t>Przewodniczący rady przekazuje głos Pani Skarbnik, celem wyjaśnienia konieczności zmian                     w budżecie.</w:t>
      </w:r>
    </w:p>
    <w:p w:rsidR="007D49BC" w:rsidRDefault="007D49BC" w:rsidP="00D66CF6">
      <w:pPr>
        <w:spacing w:after="0" w:line="360" w:lineRule="auto"/>
        <w:ind w:left="0" w:firstLine="0"/>
      </w:pPr>
      <w:r>
        <w:lastRenderedPageBreak/>
        <w:t>Skarbnik gminy – Anna Szabat i</w:t>
      </w:r>
      <w:r w:rsidR="00406370">
        <w:t>nformuje, że w związku z decyzją</w:t>
      </w:r>
      <w:r>
        <w:t xml:space="preserve"> Dyrektora Delegatury Krajowego Biura Wyborczego we Włocławku wprowadza się do budżetu po stronie dochodów i wydatków kwotę 28.441,00 zł z przeznaczeniem na pokrycie wydatków rzeczowych związanych                                  z przygotowaniem i przeprowadzeniem wyborów samorządowych w 2018 r.</w:t>
      </w:r>
    </w:p>
    <w:p w:rsidR="007D49BC" w:rsidRDefault="007D49BC" w:rsidP="00D66CF6">
      <w:pPr>
        <w:spacing w:after="0" w:line="360" w:lineRule="auto"/>
        <w:ind w:left="0" w:firstLine="0"/>
      </w:pPr>
      <w:r>
        <w:tab/>
        <w:t xml:space="preserve"> Na podstawie decyzji Wojewody Kujawsko-Pomorskiego dokonuje się następujących zmian w planie dotacji celowych na 2018 r: w zakresie oświaty i wychowania – zwiększa się po stronie dochodów plan dotacji z przeznaczeniem na wyposażenie szkół w podręczniki, materiały edukacyjne lub materiały ćwiczeniowe o kwotę 16.715,05 zł, zwiększając jednocześnie plan wydatków jednostek oświatowych o kwotę 16.715,05 zł w tym: SP Radzynek 2.682,18 zł, SP Trąbin 3.289,97 zł, </w:t>
      </w:r>
      <w:r w:rsidR="00406370">
        <w:t xml:space="preserve">                 </w:t>
      </w:r>
      <w:r>
        <w:t>SP Ostrowite 6.713,55 zł, SP Ugoszcz 4.029,35 zł</w:t>
      </w:r>
      <w:r w:rsidR="0062246D">
        <w:t xml:space="preserve">; w zakresie różnych rozliczeń – zwiększa się po stronie dochodów plan dotacji o kwotę 85.888,44 zł, w tym: dochody bieżące 52.343,45 zł, dochody majątkowe 33.544,99 zł – tytułem zwrotu części wydatków wykonanych w ramach funduszu sołeckiego w 2017 r., zwiększając jednocześnie plan wydatków o kwotę 85.888,44 zł, w tym: 7.580,00 zł – zabezpieczenie 10% udziału środków własnych na </w:t>
      </w:r>
      <w:r w:rsidR="00406370">
        <w:t>stypendia w II półroczu 2018 r.</w:t>
      </w:r>
      <w:r w:rsidR="0062246D">
        <w:t xml:space="preserve">, 9.310,00 zł – na dotację przedmiotową z budżetu dla samorządowego zakładu budżetowego (Gminnego Zakładu Gospodarki Komunalnej w Brzuzem), jako dopłatę do kosztów wytworzenia wody w IV kwartale 2018 r., 11.098,44 zł – z przeznaczeniem na zakup materiałów na drogi gminne, 10.000,00 zł – wpłaty na PFRON, 10.000,00 zł – zakup usług w Urzędzie Gminy, 10.000,00 zł – </w:t>
      </w:r>
      <w:r w:rsidR="00406370">
        <w:t xml:space="preserve">           </w:t>
      </w:r>
      <w:r w:rsidR="0062246D">
        <w:t xml:space="preserve">na wynagrodzenia osobowe pracowników robót publicznych, 5.000,00 zł na sporządzenie projektów decyzji o warunkach zabudowy, 9.200,00 zł na wynagrodzenia osobowe i dodatkowe wynagrodzenie roczne pracowników GOPS, 8.700,00 zł – zabezpieczenie udziału środków własnych gminy związanych z zatrudnieniem asystenta rodziny, 5.000,00 zł – z przeznaczeniem na zwiększenie limitu wydatków z kwoty 15.200,00 zł do kwoty 20.200,00 zł na zadanie inwestycyjne pn. </w:t>
      </w:r>
      <w:r w:rsidR="00C26A3A">
        <w:t>,,Budowa parkingu przy Szkole Podstawowej w Ugoszczu.</w:t>
      </w:r>
    </w:p>
    <w:p w:rsidR="00C26A3A" w:rsidRDefault="00C26A3A" w:rsidP="00D66CF6">
      <w:pPr>
        <w:spacing w:after="0" w:line="360" w:lineRule="auto"/>
        <w:ind w:left="0" w:firstLine="0"/>
      </w:pPr>
      <w:r>
        <w:tab/>
        <w:t xml:space="preserve">W związku z wpływem wniosku o zmianę przedsięwzięć przewidzianych do realizacji </w:t>
      </w:r>
      <w:r w:rsidR="00C775EF">
        <w:t xml:space="preserve">             </w:t>
      </w:r>
      <w:r>
        <w:t xml:space="preserve">w ramach Funduszu Sołeckiego Sołectwa Giżynek w 2018 r. dokonuje się następujących zmian: zmniejsza się o 688,88 zł, tj. z kwoty 8.000,00 zł do kwoty 7.311,12 zł limit wydatków </w:t>
      </w:r>
      <w:r w:rsidR="00C775EF">
        <w:t xml:space="preserve">                             </w:t>
      </w:r>
      <w:r>
        <w:t xml:space="preserve">na przedsięwzięcie pn. ,,Przebudowa drogi Giżynek w kierunku Ruża’’; zmniejsza się o 811,12 zł </w:t>
      </w:r>
      <w:r w:rsidR="00C775EF">
        <w:t xml:space="preserve">    </w:t>
      </w:r>
      <w:r>
        <w:t>tj. z kwoty 2.573,76 zł do kwoty 1.762,64 zł limit wydatków na przedsięwzięcie pn. ,,Zakup materiałów do wykonania ławek do świetlicy, far</w:t>
      </w:r>
      <w:r w:rsidR="00C775EF">
        <w:t>b oraz doposażenie świetlicy wiejskiej w Giżynku</w:t>
      </w:r>
      <w:r w:rsidR="008B4D82">
        <w:t>, wprowadza się nowe przedsięwzięcie pn. ,,Rozgrywki sportowe w sołectwie – zakup nagród                       w konkursach’’ z limitem wydatków bieżących 1.5000,00 zł.</w:t>
      </w:r>
    </w:p>
    <w:p w:rsidR="008B4D82" w:rsidRDefault="008B4D82" w:rsidP="00D66CF6">
      <w:pPr>
        <w:spacing w:after="0" w:line="360" w:lineRule="auto"/>
        <w:ind w:left="0" w:firstLine="0"/>
      </w:pPr>
      <w:r>
        <w:tab/>
        <w:t xml:space="preserve">W planie UG dokonuje się przeniesień miedzy paragrafami w ramach rozdziału 75023 ,,Urzędy gmin’’, 75095 ,,Pozostała działalność’’, 75412 ,,Ochotnicze straże pożarne’’, 80113 ,,Dowożenie uczniów do szkół’’, 90002 ,,Gospodarka odpadami’’, 90011 ,,Fundusz Ochrony </w:t>
      </w:r>
      <w:r>
        <w:lastRenderedPageBreak/>
        <w:t>Środowiska i Gospodarki wodnej’’ i rozdziału 92109 ,,Domy i ośrodki kultury, świetlice i kluby’’ oraz między rozdziałami w ramach działu 900 ,,Gospodarka komunalna i ochrona środowiska’’.</w:t>
      </w:r>
    </w:p>
    <w:p w:rsidR="008B4D82" w:rsidRDefault="008B4D82" w:rsidP="00D66CF6">
      <w:pPr>
        <w:spacing w:after="0" w:line="360" w:lineRule="auto"/>
        <w:ind w:left="0" w:firstLine="0"/>
      </w:pPr>
      <w:r>
        <w:tab/>
        <w:t xml:space="preserve">Dodatkowo w planie UG zmniejsza się limit wydatków w rozdziale 80113 ,,Dowożenie uczniów do szkół’’ o kwotę 94.250,00 zł a zwiększa się o kwotę: 8.450,00 zł plan wydatków UG         w rozdziale ,,Pozostała działalność’’ działu 750 ,,Administracja publiczna’’ z przeznaczeniem </w:t>
      </w:r>
      <w:r w:rsidR="006170A5">
        <w:t xml:space="preserve">             </w:t>
      </w:r>
      <w:r>
        <w:t>na płace i pochodne, 75.800,00 zł plan wydatków SP Ostrowite, w tym 65.800,00 zł na realizację zadania związanego z dowożeniem dzieci do szkół, 3.000,00 zł</w:t>
      </w:r>
      <w:r w:rsidR="006170A5">
        <w:t xml:space="preserve"> z przeznaczeniem na zakup materiałów do oddziału przedszkolnego oraz 7.000,00 zł na zadanie pn. ,,Zakup zmywarki                      do stołówki szkolnej w SP Ostrowite, 10.000,00 zł plan wydatków SP Trąbin z przeznaczeniem            na naprawę dachu</w:t>
      </w:r>
      <w:r w:rsidR="00AC7C47">
        <w:t>.</w:t>
      </w:r>
    </w:p>
    <w:p w:rsidR="00AC7C47" w:rsidRDefault="00AC7C47" w:rsidP="00D66CF6">
      <w:pPr>
        <w:spacing w:after="0" w:line="360" w:lineRule="auto"/>
        <w:ind w:left="0" w:firstLine="0"/>
      </w:pPr>
      <w:r>
        <w:tab/>
        <w:t>Na wniosek GOPS dokonuje się przeniesień między paragrafami w zakresie zadań zleconych w ramach rozdziału 85228 ,,Usługi opiekuńcze i specjalistyczne usługi opiekuńcze’’ oraz w ramach rozdziału 85501 ,,Świadczenie wychowawcze’’.</w:t>
      </w:r>
    </w:p>
    <w:p w:rsidR="00AC7C47" w:rsidRDefault="00AC7C47" w:rsidP="00D66CF6">
      <w:pPr>
        <w:spacing w:after="0" w:line="360" w:lineRule="auto"/>
        <w:ind w:left="0" w:firstLine="0"/>
      </w:pPr>
      <w:r>
        <w:tab/>
        <w:t>W celu prawidłowej realizacji budżetu, na wniosek GZE-A ds. Oświaty, dokonuje się następujących przeniesień: rozdział 80101 ,,Szkoły podstawowe’’ – SP Ugoszcz: paragraf 4210 – zmniejszenie 2.980,00 zł, paragraf 4300 – zwiększenie 2.000,00 zł, paragraf 4170 – zwiększenie 2.980,00 zł, rozdział 80103 ,,Oddziały przedszkolne w szkołach podstawowych’’ – Oddział w SP Ugoszcz: paragraf 4210 – zmniejszenie 1.000,00 zł, paragraf 4240 – zmniejszenie 1.000,00 zł, rozdział 75085 ,,Wspólna obsługa jst’’ – GZE-A ds. Oświaty w Brzuzem: paragraf 4280 – zwiększenie 300,00 zł, paragraf 4360 – zwiększenie 500,00 zł, paragraf 4210 – zmniejszenie        500,00 zł, paragraf 4300 – zmniejszenie 300,00 zł.</w:t>
      </w:r>
    </w:p>
    <w:p w:rsidR="00AC7C47" w:rsidRDefault="00AC7C47" w:rsidP="00D66CF6">
      <w:pPr>
        <w:spacing w:after="0" w:line="360" w:lineRule="auto"/>
        <w:ind w:left="0" w:firstLine="0"/>
      </w:pPr>
      <w:r>
        <w:tab/>
        <w:t>W zakresie wydatków majątkowych w 2018 roku wprowadza się dodatkowo następujące zmiany: zmniejsza się o 10.000,00 zł tj. z kwoty 15.000,00 zł do kwoty 5.000,00 zł limit wydatków na zadanie pn. ,,Budowa chodnika przy drodze osiedlowej w Ugoszczu’’, zwiększa się o 10.000,00 zł</w:t>
      </w:r>
      <w:r w:rsidR="004E3099">
        <w:t xml:space="preserve"> tj. z kwoty 10.000,00 zł do kwoty 20.000,00 zł limit wydatków na zadanie pn. ,,Budowa wiaty przy świetlicy wiejskiej w Ugoszczu’’. Ostateczny limit wydatków na realizację tego zadania w 2018 r., po uwzględnieniu udziału środków Funduszu Sołeckiego w wysokości 4.000,00 zł wynosi 24.000,00 zł, zmniejsza się o 5.000,00 zł tj. z kwoty 35.000,00 zł do kwoty 30.000,00 zł limit wydatków na zadanie pn. ,,Docieplenie i modernizacja budynku UG wraz z zagospodarowaniem terenu wokół UG’’, zwiększa się o 5.000,00 zł tj. z kwoty 12.000,00 zł do kwoty 17.000,00 zł limit wydatków na zadanie pn. ,,Budowa budynku gospodarczego przy świetlicy wiejskiej w Brzuzem’’, w ramach zadania realizowanego przy udziale środków unijnych pn. ,,Budowa trzech siłowni zewnętrznych oraz dwóch pomostów rekreacyjno – wędkarskich w Gminie Brzuze’’ w zakresie wkładu własnego gminy przesuwa się kwotę 10.379,74 zł z paragrafu 6059 (wydatki kwalifikowane) na paragraf 6050 (wydatki niekwalifikowane).  Ostateczny łączny limit wydatków na w/w zadanie nie uległ zmianie i </w:t>
      </w:r>
      <w:r w:rsidR="004E3099">
        <w:lastRenderedPageBreak/>
        <w:t>wynosi 159.707,08 zł, zabezpiecza się 5.000,00 zł na dotację celową z budżetu na dofinansowanie zadań w zakresie ratownictwa wodnego, zleconych do realizacji pozostałym jednostkom niezaliczanym do sektora finansów publicznych</w:t>
      </w:r>
      <w:r w:rsidR="00D769BA">
        <w:t>, zmniejsza się o 5.000,00 zł tj. z kwoty 30.000,00 zł do kwoty 25.000,00 zł limit wydatków na zadanie pn. ,,Dotacja celowa dla Gminnego Zakładu Gospodarki Komunalnej</w:t>
      </w:r>
      <w:r w:rsidR="005662F4">
        <w:t xml:space="preserve"> w Brzuzem na modernizację i rozbudowę sieci wodociągowej’’. Powyższe zmiany nie wypłynęły na zmianę wyniku budżetu.</w:t>
      </w:r>
    </w:p>
    <w:p w:rsidR="005662F4" w:rsidRPr="007D49BC" w:rsidRDefault="005662F4" w:rsidP="00D66CF6">
      <w:pPr>
        <w:spacing w:after="0" w:line="360" w:lineRule="auto"/>
        <w:ind w:left="0" w:firstLine="0"/>
      </w:pPr>
      <w:r>
        <w:t>Przewodniczący rady dziękuje Pani Skarbnik za uzasadnienie.</w:t>
      </w:r>
    </w:p>
    <w:p w:rsidR="005662F4" w:rsidRDefault="005662F4" w:rsidP="005662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5662F4" w:rsidRDefault="005662F4" w:rsidP="005662F4">
      <w:pPr>
        <w:spacing w:after="0" w:line="360" w:lineRule="auto"/>
        <w:ind w:left="0" w:firstLine="0"/>
      </w:pPr>
      <w:r>
        <w:t>Radni uwag nie zgłaszają.</w:t>
      </w:r>
    </w:p>
    <w:p w:rsidR="005662F4" w:rsidRDefault="005662F4" w:rsidP="005662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66CF6" w:rsidRDefault="005662F4" w:rsidP="005662F4">
      <w:pPr>
        <w:spacing w:after="0" w:line="360" w:lineRule="auto"/>
        <w:ind w:left="0" w:firstLine="0"/>
      </w:pPr>
      <w:r>
        <w:t>Rada w głosowaniu jawnym uchwałę przyjmuje jednogłośnie</w:t>
      </w:r>
      <w:r>
        <w:t>.</w:t>
      </w:r>
    </w:p>
    <w:p w:rsidR="005662F4" w:rsidRDefault="005662F4" w:rsidP="005662F4">
      <w:pPr>
        <w:spacing w:after="0" w:line="360" w:lineRule="auto"/>
        <w:ind w:left="0" w:firstLine="0"/>
        <w:rPr>
          <w:b/>
        </w:rPr>
      </w:pPr>
      <w:r w:rsidRPr="005662F4">
        <w:rPr>
          <w:b/>
        </w:rPr>
        <w:t xml:space="preserve">Uchwała Nr XLVII/288/2018 zmieniająca uchwałę w sprawie budżetu na rok 2018, </w:t>
      </w:r>
      <w:r>
        <w:rPr>
          <w:b/>
        </w:rPr>
        <w:t xml:space="preserve">              </w:t>
      </w:r>
      <w:r w:rsidRPr="005662F4">
        <w:rPr>
          <w:b/>
        </w:rPr>
        <w:t>stanowi załącznik do protokołu.</w:t>
      </w:r>
    </w:p>
    <w:p w:rsidR="005662F4" w:rsidRPr="005662F4" w:rsidRDefault="005662F4" w:rsidP="005662F4">
      <w:pPr>
        <w:spacing w:after="0" w:line="360" w:lineRule="auto"/>
        <w:ind w:left="0" w:firstLine="0"/>
        <w:rPr>
          <w:b/>
        </w:rPr>
      </w:pPr>
      <w:r>
        <w:rPr>
          <w:b/>
        </w:rPr>
        <w:t>g) ogłoszenia zasad postępowania w sprawach udzielania dotacji celowych, o których mowa</w:t>
      </w:r>
      <w:r w:rsidR="00611C9A">
        <w:rPr>
          <w:b/>
        </w:rPr>
        <w:t xml:space="preserve">           w art. 22 ustawy o bezpieczeństwie osób przebywających na obszarach wodnych.</w:t>
      </w:r>
    </w:p>
    <w:p w:rsidR="00611C9A" w:rsidRDefault="00611C9A" w:rsidP="00611C9A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611C9A" w:rsidRDefault="00611C9A" w:rsidP="00611C9A">
      <w:pPr>
        <w:spacing w:after="0" w:line="360" w:lineRule="auto"/>
        <w:ind w:left="0" w:firstLine="0"/>
      </w:pPr>
      <w:r>
        <w:t>Radni uwag nie zgłaszają.</w:t>
      </w:r>
    </w:p>
    <w:p w:rsidR="00611C9A" w:rsidRDefault="00611C9A" w:rsidP="00611C9A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611C9A" w:rsidRDefault="00611C9A" w:rsidP="00611C9A">
      <w:pPr>
        <w:spacing w:after="0" w:line="360" w:lineRule="auto"/>
        <w:ind w:left="0" w:firstLine="0"/>
      </w:pPr>
      <w:r>
        <w:t>Rada w głosowaniu jawnym uchwałę przyjmuje jednogłośnie.</w:t>
      </w:r>
    </w:p>
    <w:p w:rsidR="00611C9A" w:rsidRDefault="00611C9A" w:rsidP="00611C9A">
      <w:pPr>
        <w:spacing w:after="0" w:line="360" w:lineRule="auto"/>
        <w:ind w:left="0" w:firstLine="0"/>
        <w:rPr>
          <w:b/>
        </w:rPr>
      </w:pPr>
      <w:r w:rsidRPr="00611C9A">
        <w:rPr>
          <w:b/>
        </w:rPr>
        <w:t xml:space="preserve">Uchwała Nr XLVII/289/2018 w sprawie ogłoszenia zasad postepowania w sprawach udzielania dotacji celowych, o których mowa w art. 22 ustawy o bezpieczeństwie osób przebywających </w:t>
      </w:r>
      <w:r>
        <w:rPr>
          <w:b/>
        </w:rPr>
        <w:t xml:space="preserve">       </w:t>
      </w:r>
      <w:r w:rsidRPr="00611C9A">
        <w:rPr>
          <w:b/>
        </w:rPr>
        <w:t>na obszarach wodnych, stanowi załącznik do protokołu.</w:t>
      </w:r>
    </w:p>
    <w:p w:rsidR="00611C9A" w:rsidRDefault="00611C9A" w:rsidP="00611C9A">
      <w:pPr>
        <w:spacing w:after="0" w:line="360" w:lineRule="auto"/>
        <w:ind w:left="0" w:firstLine="0"/>
        <w:rPr>
          <w:b/>
        </w:rPr>
      </w:pPr>
      <w:r>
        <w:rPr>
          <w:b/>
        </w:rPr>
        <w:t>Ad. pkt. 4.</w:t>
      </w:r>
    </w:p>
    <w:p w:rsidR="00611C9A" w:rsidRDefault="00611C9A" w:rsidP="00611C9A">
      <w:pPr>
        <w:spacing w:after="0" w:line="360" w:lineRule="auto"/>
        <w:ind w:left="0" w:firstLine="0"/>
      </w:pPr>
      <w:r>
        <w:t>Interpelacje i zapytania.</w:t>
      </w:r>
    </w:p>
    <w:p w:rsidR="00611C9A" w:rsidRDefault="00611C9A" w:rsidP="00611C9A">
      <w:pPr>
        <w:spacing w:after="0" w:line="360" w:lineRule="auto"/>
        <w:ind w:left="0" w:firstLine="0"/>
      </w:pPr>
      <w:r>
        <w:t>Przewodniczący Rady zwraca się do radnych czy zgłaszają interpelacje bądź zapytania.</w:t>
      </w:r>
    </w:p>
    <w:p w:rsidR="00611C9A" w:rsidRDefault="00611C9A" w:rsidP="00611C9A">
      <w:pPr>
        <w:spacing w:after="0" w:line="360" w:lineRule="auto"/>
        <w:ind w:left="0" w:firstLine="0"/>
      </w:pPr>
      <w:r>
        <w:t>Radni interpelacji i zapytań nie zgłaszają.</w:t>
      </w:r>
    </w:p>
    <w:p w:rsidR="00611C9A" w:rsidRDefault="00611C9A" w:rsidP="00611C9A">
      <w:pPr>
        <w:spacing w:after="0" w:line="360" w:lineRule="auto"/>
        <w:ind w:left="0" w:firstLine="0"/>
        <w:rPr>
          <w:b/>
        </w:rPr>
      </w:pPr>
      <w:r w:rsidRPr="00611C9A">
        <w:rPr>
          <w:b/>
        </w:rPr>
        <w:t>Ad. pkt. 5.</w:t>
      </w:r>
    </w:p>
    <w:p w:rsidR="00611C9A" w:rsidRDefault="00611C9A" w:rsidP="00611C9A">
      <w:pPr>
        <w:spacing w:after="0" w:line="360" w:lineRule="auto"/>
        <w:ind w:left="0" w:firstLine="0"/>
      </w:pPr>
      <w:r>
        <w:t>Przewodniczący rady</w:t>
      </w:r>
      <w:r w:rsidR="00D00036">
        <w:t xml:space="preserve"> zapytuje zebranych, czy maja pytania w sprawach różnych.</w:t>
      </w:r>
    </w:p>
    <w:p w:rsidR="00D00036" w:rsidRPr="00611C9A" w:rsidRDefault="00D00036" w:rsidP="00611C9A">
      <w:pPr>
        <w:spacing w:after="0" w:line="360" w:lineRule="auto"/>
        <w:ind w:left="0" w:firstLine="0"/>
      </w:pPr>
      <w:r>
        <w:t>Nikt z zebranych nie zabrał głosu.</w:t>
      </w:r>
    </w:p>
    <w:p w:rsidR="00611C9A" w:rsidRDefault="00D00036" w:rsidP="00611C9A">
      <w:pPr>
        <w:spacing w:after="0" w:line="360" w:lineRule="auto"/>
        <w:ind w:left="0" w:firstLine="0"/>
        <w:rPr>
          <w:b/>
        </w:rPr>
      </w:pPr>
      <w:r>
        <w:rPr>
          <w:b/>
        </w:rPr>
        <w:t>Ad. pkt. 6.</w:t>
      </w:r>
    </w:p>
    <w:p w:rsidR="00F00784" w:rsidRPr="00D00036" w:rsidRDefault="00D00036" w:rsidP="00D00036">
      <w:pPr>
        <w:spacing w:after="0" w:line="360" w:lineRule="auto"/>
        <w:ind w:left="0" w:firstLine="0"/>
      </w:pPr>
      <w:r>
        <w:t>Przewodniczący rady zamyka posiedzenie XLVII sesji Rady Gminy Brzuze.</w:t>
      </w:r>
    </w:p>
    <w:p w:rsidR="000319AF" w:rsidRDefault="000319AF" w:rsidP="000319AF">
      <w:pPr>
        <w:spacing w:after="205" w:line="259" w:lineRule="auto"/>
        <w:ind w:left="0" w:firstLine="0"/>
        <w:jc w:val="left"/>
      </w:pPr>
    </w:p>
    <w:p w:rsidR="000319AF" w:rsidRDefault="002C0261" w:rsidP="000319AF">
      <w:pPr>
        <w:spacing w:after="150"/>
        <w:ind w:left="-5"/>
      </w:pPr>
      <w:r>
        <w:t xml:space="preserve">      </w:t>
      </w:r>
      <w:r w:rsidR="000319AF">
        <w:t xml:space="preserve">Protokolant                            </w:t>
      </w:r>
      <w:r w:rsidR="00EE11AD">
        <w:t xml:space="preserve">       </w:t>
      </w:r>
      <w:bookmarkStart w:id="0" w:name="_GoBack"/>
      <w:bookmarkEnd w:id="0"/>
      <w:r w:rsidR="00D00036">
        <w:t>Sekretarz obrad</w:t>
      </w:r>
      <w:r w:rsidR="00EE11AD">
        <w:t xml:space="preserve">    </w:t>
      </w:r>
      <w:r w:rsidR="000319AF">
        <w:t xml:space="preserve">                    </w:t>
      </w:r>
      <w:r w:rsidR="00D00036">
        <w:t xml:space="preserve">     </w:t>
      </w:r>
      <w:r w:rsidR="000319AF">
        <w:t xml:space="preserve">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2C0261" w:rsidP="000319AF">
      <w:pPr>
        <w:ind w:left="-5"/>
      </w:pPr>
      <w:r>
        <w:t xml:space="preserve">    </w:t>
      </w:r>
      <w:r w:rsidR="000319AF">
        <w:t xml:space="preserve">Ewelina Zwolińska                </w:t>
      </w:r>
      <w:r w:rsidR="00D00036">
        <w:t xml:space="preserve">     Agata Potwardowska</w:t>
      </w:r>
      <w:r w:rsidR="000319AF">
        <w:t xml:space="preserve">       </w:t>
      </w:r>
      <w:r w:rsidR="00D00036">
        <w:t xml:space="preserve">                      </w:t>
      </w:r>
      <w:r w:rsidR="000319AF">
        <w:t xml:space="preserve">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30313"/>
    <w:rsid w:val="00030EF9"/>
    <w:rsid w:val="000319AF"/>
    <w:rsid w:val="00040437"/>
    <w:rsid w:val="000460F3"/>
    <w:rsid w:val="00062914"/>
    <w:rsid w:val="00066385"/>
    <w:rsid w:val="000665DA"/>
    <w:rsid w:val="00086F9E"/>
    <w:rsid w:val="0009065D"/>
    <w:rsid w:val="00094FEE"/>
    <w:rsid w:val="00095CAE"/>
    <w:rsid w:val="00097E76"/>
    <w:rsid w:val="000A1E69"/>
    <w:rsid w:val="000A2B77"/>
    <w:rsid w:val="000A5D78"/>
    <w:rsid w:val="000D5747"/>
    <w:rsid w:val="001247D9"/>
    <w:rsid w:val="001361D9"/>
    <w:rsid w:val="00137520"/>
    <w:rsid w:val="001511DC"/>
    <w:rsid w:val="001768CE"/>
    <w:rsid w:val="001B4FA8"/>
    <w:rsid w:val="001B5FC3"/>
    <w:rsid w:val="001B71C9"/>
    <w:rsid w:val="001B73F0"/>
    <w:rsid w:val="001B7D2C"/>
    <w:rsid w:val="001C0EC0"/>
    <w:rsid w:val="001C7A7B"/>
    <w:rsid w:val="001C7C13"/>
    <w:rsid w:val="001F5946"/>
    <w:rsid w:val="00217AA6"/>
    <w:rsid w:val="00227295"/>
    <w:rsid w:val="002516AD"/>
    <w:rsid w:val="002624BE"/>
    <w:rsid w:val="00263D1B"/>
    <w:rsid w:val="00270D71"/>
    <w:rsid w:val="00270E97"/>
    <w:rsid w:val="002753AD"/>
    <w:rsid w:val="0028251C"/>
    <w:rsid w:val="00285809"/>
    <w:rsid w:val="002921DE"/>
    <w:rsid w:val="002933F8"/>
    <w:rsid w:val="002949CC"/>
    <w:rsid w:val="002958EC"/>
    <w:rsid w:val="002A1CEB"/>
    <w:rsid w:val="002B47D2"/>
    <w:rsid w:val="002C0261"/>
    <w:rsid w:val="002C46F9"/>
    <w:rsid w:val="002D255E"/>
    <w:rsid w:val="002E1BF8"/>
    <w:rsid w:val="002F08D4"/>
    <w:rsid w:val="002F6A4C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38F6"/>
    <w:rsid w:val="0035498D"/>
    <w:rsid w:val="0038532A"/>
    <w:rsid w:val="00394F77"/>
    <w:rsid w:val="003A586D"/>
    <w:rsid w:val="003B6E88"/>
    <w:rsid w:val="003B72E1"/>
    <w:rsid w:val="003E1793"/>
    <w:rsid w:val="003E1D90"/>
    <w:rsid w:val="003E3233"/>
    <w:rsid w:val="004018B4"/>
    <w:rsid w:val="00403991"/>
    <w:rsid w:val="00406370"/>
    <w:rsid w:val="004247A6"/>
    <w:rsid w:val="0042596C"/>
    <w:rsid w:val="0043312F"/>
    <w:rsid w:val="00435638"/>
    <w:rsid w:val="00436455"/>
    <w:rsid w:val="00440F3A"/>
    <w:rsid w:val="0044728F"/>
    <w:rsid w:val="00494BE9"/>
    <w:rsid w:val="004C6F79"/>
    <w:rsid w:val="004D1F9E"/>
    <w:rsid w:val="004E0AC7"/>
    <w:rsid w:val="004E3099"/>
    <w:rsid w:val="004E637D"/>
    <w:rsid w:val="00505287"/>
    <w:rsid w:val="00517AE8"/>
    <w:rsid w:val="00521A47"/>
    <w:rsid w:val="005260D3"/>
    <w:rsid w:val="0054137B"/>
    <w:rsid w:val="00547ED8"/>
    <w:rsid w:val="00564D15"/>
    <w:rsid w:val="005662F4"/>
    <w:rsid w:val="00567DA2"/>
    <w:rsid w:val="005713C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1C9A"/>
    <w:rsid w:val="0061380C"/>
    <w:rsid w:val="0061388D"/>
    <w:rsid w:val="006170A5"/>
    <w:rsid w:val="006215DC"/>
    <w:rsid w:val="0062246D"/>
    <w:rsid w:val="00626D63"/>
    <w:rsid w:val="006275D0"/>
    <w:rsid w:val="006751E7"/>
    <w:rsid w:val="00681CEC"/>
    <w:rsid w:val="00690AFE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56B"/>
    <w:rsid w:val="00702828"/>
    <w:rsid w:val="00715D9A"/>
    <w:rsid w:val="00726071"/>
    <w:rsid w:val="00732FC4"/>
    <w:rsid w:val="00733351"/>
    <w:rsid w:val="0073640F"/>
    <w:rsid w:val="0074034A"/>
    <w:rsid w:val="0074583C"/>
    <w:rsid w:val="0075352A"/>
    <w:rsid w:val="00770A48"/>
    <w:rsid w:val="00775308"/>
    <w:rsid w:val="007840AA"/>
    <w:rsid w:val="007A0A7A"/>
    <w:rsid w:val="007A4FB5"/>
    <w:rsid w:val="007A70C9"/>
    <w:rsid w:val="007B4E9E"/>
    <w:rsid w:val="007C2726"/>
    <w:rsid w:val="007C4932"/>
    <w:rsid w:val="007C5AF6"/>
    <w:rsid w:val="007D49BC"/>
    <w:rsid w:val="007E070A"/>
    <w:rsid w:val="007E0B77"/>
    <w:rsid w:val="007E6A10"/>
    <w:rsid w:val="007F4461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947A2"/>
    <w:rsid w:val="008A7003"/>
    <w:rsid w:val="008B4D82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6536E"/>
    <w:rsid w:val="009742D0"/>
    <w:rsid w:val="00974582"/>
    <w:rsid w:val="00977B7F"/>
    <w:rsid w:val="009934BF"/>
    <w:rsid w:val="009A056F"/>
    <w:rsid w:val="009A0B6F"/>
    <w:rsid w:val="009A62A1"/>
    <w:rsid w:val="009A6696"/>
    <w:rsid w:val="009B27A2"/>
    <w:rsid w:val="009C5A88"/>
    <w:rsid w:val="009C6D5B"/>
    <w:rsid w:val="00A41771"/>
    <w:rsid w:val="00A63CA0"/>
    <w:rsid w:val="00A73B72"/>
    <w:rsid w:val="00A93C18"/>
    <w:rsid w:val="00AA0C2C"/>
    <w:rsid w:val="00AA24C8"/>
    <w:rsid w:val="00AB06A5"/>
    <w:rsid w:val="00AB3283"/>
    <w:rsid w:val="00AB7AAE"/>
    <w:rsid w:val="00AC2A6F"/>
    <w:rsid w:val="00AC598D"/>
    <w:rsid w:val="00AC7C47"/>
    <w:rsid w:val="00AD123E"/>
    <w:rsid w:val="00AD7349"/>
    <w:rsid w:val="00AF1252"/>
    <w:rsid w:val="00AF7090"/>
    <w:rsid w:val="00B45DA1"/>
    <w:rsid w:val="00B73F7C"/>
    <w:rsid w:val="00B75688"/>
    <w:rsid w:val="00B80FE3"/>
    <w:rsid w:val="00B83732"/>
    <w:rsid w:val="00B84F3F"/>
    <w:rsid w:val="00B965BD"/>
    <w:rsid w:val="00BA1E15"/>
    <w:rsid w:val="00BA4B9F"/>
    <w:rsid w:val="00BB20B3"/>
    <w:rsid w:val="00BB41D0"/>
    <w:rsid w:val="00BC1B08"/>
    <w:rsid w:val="00BD673F"/>
    <w:rsid w:val="00BE346E"/>
    <w:rsid w:val="00BE693C"/>
    <w:rsid w:val="00C06937"/>
    <w:rsid w:val="00C235CD"/>
    <w:rsid w:val="00C26A3A"/>
    <w:rsid w:val="00C44D32"/>
    <w:rsid w:val="00C739DE"/>
    <w:rsid w:val="00C76BA6"/>
    <w:rsid w:val="00C775EF"/>
    <w:rsid w:val="00CA4A9D"/>
    <w:rsid w:val="00CA5F94"/>
    <w:rsid w:val="00CB2692"/>
    <w:rsid w:val="00CB2FF8"/>
    <w:rsid w:val="00CB5A86"/>
    <w:rsid w:val="00CC2E24"/>
    <w:rsid w:val="00CC4D7D"/>
    <w:rsid w:val="00CF003B"/>
    <w:rsid w:val="00D00036"/>
    <w:rsid w:val="00D02CE0"/>
    <w:rsid w:val="00D23CD7"/>
    <w:rsid w:val="00D422D8"/>
    <w:rsid w:val="00D44575"/>
    <w:rsid w:val="00D44A21"/>
    <w:rsid w:val="00D54A15"/>
    <w:rsid w:val="00D66CF6"/>
    <w:rsid w:val="00D769BA"/>
    <w:rsid w:val="00D837A0"/>
    <w:rsid w:val="00DA12AD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91A35"/>
    <w:rsid w:val="00E97E13"/>
    <w:rsid w:val="00EA5A16"/>
    <w:rsid w:val="00EA61F4"/>
    <w:rsid w:val="00EB2E24"/>
    <w:rsid w:val="00EB3F78"/>
    <w:rsid w:val="00EB5CE9"/>
    <w:rsid w:val="00EC0950"/>
    <w:rsid w:val="00ED6CD9"/>
    <w:rsid w:val="00EE11AD"/>
    <w:rsid w:val="00EE27B0"/>
    <w:rsid w:val="00EF1F24"/>
    <w:rsid w:val="00F00784"/>
    <w:rsid w:val="00F0315C"/>
    <w:rsid w:val="00F037F6"/>
    <w:rsid w:val="00F05F24"/>
    <w:rsid w:val="00F06AF2"/>
    <w:rsid w:val="00F11DE2"/>
    <w:rsid w:val="00F348AB"/>
    <w:rsid w:val="00F34A8A"/>
    <w:rsid w:val="00F37FEF"/>
    <w:rsid w:val="00F4567E"/>
    <w:rsid w:val="00F5201F"/>
    <w:rsid w:val="00F52F5C"/>
    <w:rsid w:val="00F55578"/>
    <w:rsid w:val="00F62C5F"/>
    <w:rsid w:val="00F81FDE"/>
    <w:rsid w:val="00F85865"/>
    <w:rsid w:val="00F95BF1"/>
    <w:rsid w:val="00FA4F0C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BF023-63F5-48A7-B06C-FAE573291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2790</Words>
  <Characters>16744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10</cp:revision>
  <cp:lastPrinted>2018-10-24T10:52:00Z</cp:lastPrinted>
  <dcterms:created xsi:type="dcterms:W3CDTF">2018-10-23T11:43:00Z</dcterms:created>
  <dcterms:modified xsi:type="dcterms:W3CDTF">2018-10-24T11:12:00Z</dcterms:modified>
</cp:coreProperties>
</file>